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5B3D7" w:themeColor="accent1" w:themeTint="99"/>
  <w:body>
    <w:p w:rsidR="00E2610B" w:rsidRDefault="00CD0633" w:rsidP="00B46E50">
      <w:r w:rsidRPr="00CD0633">
        <w:rPr>
          <w:rFonts w:ascii="Arial Black" w:hAnsi="Arial Black"/>
          <w:noProof/>
          <w:sz w:val="32"/>
          <w:szCs w:val="32"/>
          <w:lang w:eastAsia="fr-FR"/>
        </w:rPr>
        <w:pict>
          <v:oval id="_x0000_s1035" style="position:absolute;margin-left:216.8pt;margin-top:27.8pt;width:117pt;height:45pt;z-index:-251659265">
            <v:textbox>
              <w:txbxContent>
                <w:p w:rsidR="00B46E50" w:rsidRPr="00B46E50" w:rsidRDefault="00B46E50" w:rsidP="00B46E50">
                  <w:pPr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B46E50">
                    <w:rPr>
                      <w:rFonts w:ascii="Arial Black" w:hAnsi="Arial Black"/>
                      <w:b/>
                      <w:sz w:val="28"/>
                      <w:szCs w:val="28"/>
                    </w:rPr>
                    <w:t>2017</w:t>
                  </w:r>
                </w:p>
              </w:txbxContent>
            </v:textbox>
          </v:oval>
        </w:pict>
      </w:r>
      <w:r w:rsidRPr="00CD0633">
        <w:rPr>
          <w:rFonts w:ascii="Arial Black" w:hAnsi="Arial Black"/>
          <w:noProof/>
          <w:sz w:val="32"/>
          <w:szCs w:val="32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21.5pt;margin-top:16.75pt;width:103.05pt;height:69.55pt;z-index:251662336">
            <v:imagedata r:id="rId4" o:title="" croptop="1883f" cropbottom="55652f" cropleft="638f" cropright="48315f"/>
            <w10:wrap type="topAndBottom"/>
          </v:shape>
          <o:OLEObject Type="Embed" ProgID="Word.Picture.8" ShapeID="_x0000_s1032" DrawAspect="Content" ObjectID="_1546864267" r:id="rId5"/>
        </w:pict>
      </w:r>
      <w:r w:rsidR="000B0944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5972810</wp:posOffset>
            </wp:positionH>
            <wp:positionV relativeFrom="paragraph">
              <wp:posOffset>324485</wp:posOffset>
            </wp:positionV>
            <wp:extent cx="829310" cy="914400"/>
            <wp:effectExtent l="19050" t="0" r="8890" b="0"/>
            <wp:wrapSquare wrapText="bothSides"/>
            <wp:docPr id="11" name="Image 8" descr="Blason de Saint-Pierre-du-Per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ason de Saint-Pierre-du-Perra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29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E50">
        <w:t xml:space="preserve">                                                                                   </w:t>
      </w:r>
    </w:p>
    <w:p w:rsidR="000942B3" w:rsidRDefault="00CD0633" w:rsidP="000B0944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eastAsia="fr-FR"/>
        </w:rPr>
        <w:pict>
          <v:roundrect id="_x0000_s1027" style="position:absolute;margin-left:118.55pt;margin-top:39.85pt;width:296.25pt;height:26.25pt;z-index:251659264" arcsize="10923f">
            <v:textbox style="mso-next-textbox:#_x0000_s1027">
              <w:txbxContent>
                <w:p w:rsidR="000942B3" w:rsidRPr="000942B3" w:rsidRDefault="000942B3" w:rsidP="000942B3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LUNDI 08 MAI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48"/>
          <w:szCs w:val="48"/>
          <w:lang w:eastAsia="fr-FR"/>
        </w:rPr>
        <w:pict>
          <v:roundrect id="_x0000_s1026" style="position:absolute;margin-left:118.55pt;margin-top:9.85pt;width:296.25pt;height:26.25pt;z-index:251658240" arcsize="10923f">
            <v:textbox style="mso-next-textbox:#_x0000_s1026">
              <w:txbxContent>
                <w:p w:rsidR="000942B3" w:rsidRPr="000942B3" w:rsidRDefault="000942B3" w:rsidP="000942B3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SAMEDI 25 MARS</w:t>
                  </w:r>
                </w:p>
              </w:txbxContent>
            </v:textbox>
          </v:roundrect>
        </w:pict>
      </w:r>
      <w:r w:rsidR="000B0944">
        <w:rPr>
          <w:rFonts w:ascii="Arial Black" w:hAnsi="Arial Black"/>
          <w:sz w:val="48"/>
          <w:szCs w:val="48"/>
        </w:rPr>
        <w:t xml:space="preserve">  </w:t>
      </w:r>
    </w:p>
    <w:p w:rsidR="000942B3" w:rsidRDefault="00CD0633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eastAsia="fr-FR"/>
        </w:rPr>
        <w:pict>
          <v:roundrect id="_x0000_s1028" style="position:absolute;margin-left:118.55pt;margin-top:20.9pt;width:296.25pt;height:26.25pt;z-index:251660288" arcsize="10923f">
            <v:textbox style="mso-next-textbox:#_x0000_s1028">
              <w:txbxContent>
                <w:p w:rsidR="000942B3" w:rsidRPr="000942B3" w:rsidRDefault="000942B3" w:rsidP="000942B3">
                  <w:pPr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SAMEDI 17 JUIN</w:t>
                  </w:r>
                </w:p>
              </w:txbxContent>
            </v:textbox>
          </v:roundrect>
        </w:pict>
      </w:r>
    </w:p>
    <w:p w:rsidR="000942B3" w:rsidRDefault="00CD0633">
      <w:pPr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eastAsia="fr-FR"/>
        </w:rPr>
        <w:pict>
          <v:roundrect id="_x0000_s1031" style="position:absolute;margin-left:51.9pt;margin-top:29pt;width:435.75pt;height:1in;z-index:251661312" arcsize="10923f">
            <v:textbox>
              <w:txbxContent>
                <w:p w:rsidR="000942B3" w:rsidRDefault="000942B3" w:rsidP="000942B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CONCOURS MELEE TOURNANTE</w:t>
                  </w:r>
                </w:p>
                <w:p w:rsidR="000942B3" w:rsidRPr="000942B3" w:rsidRDefault="000942B3" w:rsidP="000942B3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DOUBLETTES</w:t>
                  </w:r>
                </w:p>
              </w:txbxContent>
            </v:textbox>
          </v:roundrect>
        </w:pict>
      </w:r>
    </w:p>
    <w:p w:rsidR="000942B3" w:rsidRDefault="000942B3">
      <w:pPr>
        <w:rPr>
          <w:rFonts w:ascii="Arial Black" w:hAnsi="Arial Black"/>
          <w:sz w:val="48"/>
          <w:szCs w:val="48"/>
        </w:rPr>
      </w:pPr>
    </w:p>
    <w:p w:rsidR="000942B3" w:rsidRPr="000B0944" w:rsidRDefault="000942B3" w:rsidP="000942B3">
      <w:pPr>
        <w:jc w:val="center"/>
        <w:rPr>
          <w:rFonts w:ascii="AR JULIAN" w:hAnsi="AR JULIAN"/>
          <w:sz w:val="40"/>
          <w:szCs w:val="40"/>
        </w:rPr>
      </w:pPr>
      <w:r w:rsidRPr="000B0944">
        <w:rPr>
          <w:rFonts w:ascii="Arial Black" w:hAnsi="Arial Black"/>
          <w:sz w:val="40"/>
          <w:szCs w:val="40"/>
        </w:rPr>
        <w:t xml:space="preserve">JET DU BUT </w:t>
      </w:r>
      <w:r w:rsidRPr="000B0944">
        <w:rPr>
          <w:rFonts w:ascii="AR JULIAN" w:hAnsi="AR JULIAN"/>
          <w:sz w:val="40"/>
          <w:szCs w:val="40"/>
        </w:rPr>
        <w:t>14 H</w:t>
      </w:r>
    </w:p>
    <w:p w:rsidR="000942B3" w:rsidRPr="000B0944" w:rsidRDefault="000942B3" w:rsidP="000942B3">
      <w:pPr>
        <w:jc w:val="center"/>
        <w:rPr>
          <w:rFonts w:ascii="Arial Black" w:hAnsi="Arial Black"/>
          <w:sz w:val="40"/>
          <w:szCs w:val="40"/>
        </w:rPr>
      </w:pPr>
      <w:r w:rsidRPr="000B0944">
        <w:rPr>
          <w:rFonts w:ascii="Arial Black" w:hAnsi="Arial Black"/>
          <w:sz w:val="40"/>
          <w:szCs w:val="40"/>
        </w:rPr>
        <w:t>PARTICIPATION 2€ PAR JOUEUR</w:t>
      </w:r>
    </w:p>
    <w:p w:rsidR="000942B3" w:rsidRPr="000B0944" w:rsidRDefault="000942B3" w:rsidP="000942B3">
      <w:pPr>
        <w:jc w:val="center"/>
        <w:rPr>
          <w:rFonts w:ascii="Arial Black" w:hAnsi="Arial Black"/>
          <w:sz w:val="40"/>
          <w:szCs w:val="40"/>
        </w:rPr>
      </w:pPr>
      <w:r w:rsidRPr="000B0944">
        <w:rPr>
          <w:rFonts w:ascii="Arial Black" w:hAnsi="Arial Black"/>
          <w:sz w:val="40"/>
          <w:szCs w:val="40"/>
        </w:rPr>
        <w:t>OUVERT AUX SAINT</w:t>
      </w:r>
      <w:r w:rsidR="00F20C46" w:rsidRPr="000B0944">
        <w:rPr>
          <w:rFonts w:ascii="Arial Black" w:hAnsi="Arial Black"/>
          <w:sz w:val="40"/>
          <w:szCs w:val="40"/>
        </w:rPr>
        <w:t>-</w:t>
      </w:r>
      <w:r w:rsidRPr="000B0944">
        <w:rPr>
          <w:rFonts w:ascii="Arial Black" w:hAnsi="Arial Black"/>
          <w:sz w:val="40"/>
          <w:szCs w:val="40"/>
        </w:rPr>
        <w:t>PERR</w:t>
      </w:r>
      <w:r w:rsidR="00F20C46" w:rsidRPr="000B0944">
        <w:rPr>
          <w:rFonts w:ascii="Arial Black" w:hAnsi="Arial Black"/>
          <w:sz w:val="40"/>
          <w:szCs w:val="40"/>
        </w:rPr>
        <w:t>A</w:t>
      </w:r>
      <w:r w:rsidRPr="000B0944">
        <w:rPr>
          <w:rFonts w:ascii="Arial Black" w:hAnsi="Arial Black"/>
          <w:sz w:val="40"/>
          <w:szCs w:val="40"/>
        </w:rPr>
        <w:t>YENS</w:t>
      </w:r>
    </w:p>
    <w:p w:rsidR="000942B3" w:rsidRDefault="00F20C46" w:rsidP="000942B3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eastAsia="fr-FR"/>
        </w:rPr>
        <w:drawing>
          <wp:inline distT="0" distB="0" distL="0" distR="0">
            <wp:extent cx="2708274" cy="2031206"/>
            <wp:effectExtent l="19050" t="0" r="0" b="0"/>
            <wp:docPr id="1" name="Image 1" descr="C:\Users\AMICALE BOULISTE SPP\Documents\ALBUM PETANQUE\SAM_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CALE BOULISTE SPP\Documents\ALBUM PETANQUE\SAM_17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36" cy="2036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46" w:rsidRDefault="000B0944" w:rsidP="000942B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ROUTE DE VILLERAY </w:t>
      </w:r>
    </w:p>
    <w:p w:rsidR="000B0944" w:rsidRDefault="000B0944" w:rsidP="000942B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91280 SAINT PIERRE DU PERRAY</w:t>
      </w:r>
    </w:p>
    <w:p w:rsidR="000B0944" w:rsidRDefault="00CD0633" w:rsidP="000942B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fr-FR"/>
        </w:rPr>
        <w:pict>
          <v:roundrect id="_x0000_s1034" style="position:absolute;left:0;text-align:left;margin-left:183.8pt;margin-top:57.3pt;width:303.85pt;height:28.15pt;z-index:-251651072" arcsize="10923f"/>
        </w:pict>
      </w:r>
      <w:r>
        <w:rPr>
          <w:rFonts w:ascii="Arial Black" w:hAnsi="Arial Black"/>
          <w:noProof/>
          <w:sz w:val="32"/>
          <w:szCs w:val="32"/>
          <w:lang w:eastAsia="fr-FR"/>
        </w:rPr>
        <w:pict>
          <v:roundrect id="_x0000_s1033" style="position:absolute;left:0;text-align:left;margin-left:158.3pt;margin-top:25.05pt;width:339.75pt;height:24.4pt;z-index:-251652096" arcsize="10923f"/>
        </w:pict>
      </w:r>
      <w:r w:rsidR="000B0944">
        <w:rPr>
          <w:rFonts w:ascii="Arial Black" w:hAnsi="Arial Black"/>
          <w:sz w:val="32"/>
          <w:szCs w:val="32"/>
        </w:rPr>
        <w:t xml:space="preserve">Pour tous renseignements vous pouvez consulter notre site internet : les </w:t>
      </w:r>
      <w:proofErr w:type="spellStart"/>
      <w:r w:rsidR="000B0944">
        <w:rPr>
          <w:rFonts w:ascii="Arial Black" w:hAnsi="Arial Black"/>
          <w:sz w:val="32"/>
          <w:szCs w:val="32"/>
        </w:rPr>
        <w:t>pétanqueurs</w:t>
      </w:r>
      <w:proofErr w:type="spellEnd"/>
      <w:r w:rsidR="000B0944">
        <w:rPr>
          <w:rFonts w:ascii="Arial Black" w:hAnsi="Arial Black"/>
          <w:sz w:val="32"/>
          <w:szCs w:val="32"/>
        </w:rPr>
        <w:t xml:space="preserve"> de St Pierre du </w:t>
      </w:r>
      <w:proofErr w:type="spellStart"/>
      <w:r w:rsidR="000B0944">
        <w:rPr>
          <w:rFonts w:ascii="Arial Black" w:hAnsi="Arial Black"/>
          <w:sz w:val="32"/>
          <w:szCs w:val="32"/>
        </w:rPr>
        <w:t>Perray</w:t>
      </w:r>
      <w:proofErr w:type="spellEnd"/>
    </w:p>
    <w:p w:rsidR="000B0944" w:rsidRDefault="000B0944" w:rsidP="000B0944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Ou téléphoner au : 06.15.96.96.97 -  06.25.80.88.63</w:t>
      </w:r>
    </w:p>
    <w:p w:rsidR="000B0944" w:rsidRPr="00F20C46" w:rsidRDefault="000B0944" w:rsidP="000942B3">
      <w:pPr>
        <w:jc w:val="center"/>
        <w:rPr>
          <w:rFonts w:ascii="Arial Black" w:hAnsi="Arial Black"/>
          <w:sz w:val="32"/>
          <w:szCs w:val="32"/>
        </w:rPr>
      </w:pPr>
    </w:p>
    <w:sectPr w:rsidR="000B0944" w:rsidRPr="00F20C46" w:rsidSect="000B0944">
      <w:pgSz w:w="11906" w:h="16838"/>
      <w:pgMar w:top="284" w:right="284" w:bottom="284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JULI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42B3"/>
    <w:rsid w:val="000942B3"/>
    <w:rsid w:val="000B0944"/>
    <w:rsid w:val="00236A8A"/>
    <w:rsid w:val="0032475E"/>
    <w:rsid w:val="006865AC"/>
    <w:rsid w:val="00851CFA"/>
    <w:rsid w:val="00A1160A"/>
    <w:rsid w:val="00B46E50"/>
    <w:rsid w:val="00CD0633"/>
    <w:rsid w:val="00DC1CB7"/>
    <w:rsid w:val="00E2610B"/>
    <w:rsid w:val="00F20C46"/>
    <w:rsid w:val="00FE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AMICALE BOULISTE SPP</dc:creator>
  <cp:lastModifiedBy>AMICALE BOULISTE SPP</cp:lastModifiedBy>
  <cp:revision>5</cp:revision>
  <cp:lastPrinted>2017-01-25T14:37:00Z</cp:lastPrinted>
  <dcterms:created xsi:type="dcterms:W3CDTF">2017-01-25T13:59:00Z</dcterms:created>
  <dcterms:modified xsi:type="dcterms:W3CDTF">2017-01-25T14:45:00Z</dcterms:modified>
</cp:coreProperties>
</file>