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838" w:rsidRDefault="004D0838" w:rsidP="004D0838">
      <w:pPr>
        <w:pStyle w:val="NormalWeb"/>
        <w:shd w:val="clear" w:color="auto" w:fill="FFFFFF"/>
        <w:spacing w:before="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Depuis 2012, chaque année donne l’occasion à la Fédération Française de Pétanque et Jeu Provençal de reconduire le « Pétanque Tour ». Tournée nationale de promotion de la Pétanque auprès du grand public, le Pétanque Tour séduit sans cesse, à tout âge. Et les champions du monde sollicités pour l’évènement s’en donnent toujours à cœur joie lorsqu’il s’agit de promouvoir leur discipline. Avec une installation sur l'autoroute A7, plus précisément sur l'Aire de Lançon de Provence, la F.F.P.J.P. s'assure de toucher tous les publics.</w:t>
      </w:r>
    </w:p>
    <w:p w:rsidR="004D0838" w:rsidRDefault="004D0838" w:rsidP="004D0838">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Lançon de Provence (13) possède l'une des plus grandes aires de repos du réseau autoroutier de Vinci Autoroutes, partenaire de la F.F.P.J.P. Le site est idéal, aux portes de la Provence, et sur la route des vacances, afin de faire la promotion du Sport Pétanque. Pour la 2ème fois, après un passage début juillet, le Pétanque Tour s'y installe, lors du plus grand week-end de trafic autoroutier de l'année.</w:t>
      </w:r>
    </w:p>
    <w:p w:rsidR="004D0838" w:rsidRDefault="004D0838" w:rsidP="004D0838">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Deux champions du monde, Bruno LE BOURSICAUD (8 fois champion du monde) et Tyson MOLINAS (champion du monde Jeune) qui fait sa première apparition sur la tournée, seront présents pour promouvoir leur discipline. Défis des champions, séances de dédicaces, ateliers ludiques pour les enfants… sont au programme de cette étape vendredi 5 et samedi 6 août de 10H00 à 18H00, avec entière gratuité des animations. Des éducateurs diplômés de la F.F.P.J.P. seront sur place pour accueillir les plus jeunes et les initier. Les champions du monde quant à eux prodigueront leurs précieux conseils aux amateurs.</w:t>
      </w:r>
    </w:p>
    <w:p w:rsidR="004D0838" w:rsidRDefault="004D0838" w:rsidP="004D0838">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Tous les participants repartiront avec des cadeaux offerts par la F.F.P.J.P. et par son partenaire OBUT.</w:t>
      </w:r>
    </w:p>
    <w:p w:rsidR="004D0838" w:rsidRDefault="004D0838" w:rsidP="004D0838">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 Nous nous efforçons chaque année d’améliorer la qualité de l’animation que nous proposons au grand public. Nous pouvons compter sur des champions du monde qui jouent parfaitement le jeu. Ils sont toujours disponibles pour le public et sont le gage de notre succès. En 2016, nous serons particulièrement tournés vers la jeunesse, avec l’accueil d’élèves en période scolaire et de centres de vacances en période estivale. Le Pétanque Tour permet de toucher un public large, la Pétanque est accessible à chacun et nous fournissons tout le matériel et les structures pour offrir aux participants un cadre idéal d’initiation" souligne Gérard Chevalier, Responsable de la Commission Communication au sein de la F.F.P.J.P.</w:t>
      </w:r>
    </w:p>
    <w:p w:rsidR="004D0838" w:rsidRDefault="004D0838" w:rsidP="004D0838">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 Les étapes sur l'autoroute sont très sympas. Les gens arrivent, nous disent d'abord qu'ils n'ont pas le temps de jouer, et finalement en voyant d'autres participer, ils se lancent. Ils sont toujours heureux d'avoir pris quelques minutes pour le faire au final. Nous, joueurs, on fait ainsi la promotion de notre sport, les automobilistes repartent détendus au volant, ce qui est important, donc tout le monde est gagnant. Il est vrai que le site est parfait, aux portes de la Côte d'Azur " précise Bruno LE BOURSICAUD.</w:t>
      </w:r>
    </w:p>
    <w:p w:rsidR="004D0838" w:rsidRDefault="004D0838" w:rsidP="004D0838">
      <w:pPr>
        <w:pStyle w:val="NormalWeb"/>
        <w:shd w:val="clear" w:color="auto" w:fill="FFFFFF"/>
        <w:spacing w:before="90" w:beforeAutospacing="0" w:after="0" w:afterAutospacing="0" w:line="290" w:lineRule="atLeast"/>
        <w:rPr>
          <w:rFonts w:ascii="Helvetica" w:hAnsi="Helvetica" w:cs="Helvetica"/>
          <w:color w:val="1D2129"/>
          <w:sz w:val="21"/>
          <w:szCs w:val="21"/>
        </w:rPr>
      </w:pPr>
      <w:r>
        <w:rPr>
          <w:rFonts w:ascii="Helvetica" w:hAnsi="Helvetica" w:cs="Helvetica"/>
          <w:color w:val="1D2129"/>
          <w:sz w:val="21"/>
          <w:szCs w:val="21"/>
        </w:rPr>
        <w:t>Chaque année, entre compétition et loisir, la Pétanque touche 20 millions de pratiquants en France. Avec le soutien du Comité Départemental des Bouches du Rhône et de Vinci Autoroutes, l'Aire de Lançon de Provence se transforme donc ce week-end en un parfait terrain de jeu Pétanque.</w:t>
      </w:r>
    </w:p>
    <w:p w:rsidR="00B03B5F" w:rsidRDefault="00B03B5F"/>
    <w:sectPr w:rsidR="00B03B5F" w:rsidSect="00B03B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0838"/>
    <w:rsid w:val="004D0838"/>
    <w:rsid w:val="00B03B5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B5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D083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9500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487</Words>
  <Characters>2682</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stephane</dc:creator>
  <cp:lastModifiedBy>stephane</cp:lastModifiedBy>
  <cp:revision>2</cp:revision>
  <dcterms:created xsi:type="dcterms:W3CDTF">2016-08-02T14:23:00Z</dcterms:created>
  <dcterms:modified xsi:type="dcterms:W3CDTF">2016-08-02T14:25:00Z</dcterms:modified>
</cp:coreProperties>
</file>