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31" w:rsidRDefault="009B3331" w:rsidP="009B3331">
      <w:pPr>
        <w:jc w:val="center"/>
      </w:pPr>
      <w:bookmarkStart w:id="0" w:name="_GoBack"/>
      <w:bookmarkEnd w:id="0"/>
      <w:r w:rsidRPr="006156D1">
        <w:rPr>
          <w:noProof/>
          <w:lang w:eastAsia="fr-FR"/>
        </w:rPr>
        <w:drawing>
          <wp:inline distT="0" distB="0" distL="0" distR="0" wp14:anchorId="056A3645" wp14:editId="56B09C54">
            <wp:extent cx="704850" cy="9429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GJC7CASV85W4CAY2XKKECAU7OABACALB5JHTCATBHA5DCAEZYNR7CAFB4DD3CA8MD22QCAJ6BMFLCA2SFJW1CAQHG9DICAN9OQH3CARI58BVCAVHZ582CAUVU2DOCAQ0DLXDCAB1UMO7CANSWHVUCAIIE5X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COMITE REGIONAL DE PETANQUE DE LA REUNION</w:t>
      </w:r>
      <w:r w:rsidRPr="006156D1">
        <w:rPr>
          <w:noProof/>
          <w:lang w:eastAsia="fr-FR"/>
        </w:rPr>
        <w:drawing>
          <wp:inline distT="0" distB="0" distL="0" distR="0">
            <wp:extent cx="501650" cy="78740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p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60" cy="78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331" w:rsidRDefault="009B3331" w:rsidP="009B3331">
      <w:pPr>
        <w:jc w:val="center"/>
      </w:pPr>
      <w:r>
        <w:t>Maison Des Sports, 1 R</w:t>
      </w:r>
      <w:r w:rsidR="00DF14D3">
        <w:t xml:space="preserve">te </w:t>
      </w:r>
      <w:r>
        <w:t>de la Digue</w:t>
      </w:r>
    </w:p>
    <w:p w:rsidR="009B3331" w:rsidRDefault="009B3331" w:rsidP="009B3331">
      <w:pPr>
        <w:jc w:val="center"/>
      </w:pPr>
      <w:r>
        <w:t>97494 Ste Clotilde</w:t>
      </w:r>
    </w:p>
    <w:p w:rsidR="00D90B65" w:rsidRDefault="009B3331" w:rsidP="00AE4429">
      <w:pPr>
        <w:jc w:val="center"/>
      </w:pPr>
      <w:r>
        <w:t>Tel : 0262 71 03 69- Fax : 0262 42 06 74</w:t>
      </w:r>
    </w:p>
    <w:p w:rsidR="009B3331" w:rsidRDefault="009B3331" w:rsidP="009B3331">
      <w:pPr>
        <w:jc w:val="right"/>
      </w:pPr>
      <w:r>
        <w:t>Le 28 Janvier 2013</w:t>
      </w:r>
    </w:p>
    <w:p w:rsidR="009B3331" w:rsidRDefault="009B3331" w:rsidP="009B3331">
      <w:r>
        <w:t>Objet : Erratum au sujet des tarifs</w:t>
      </w:r>
    </w:p>
    <w:p w:rsidR="009B3331" w:rsidRDefault="00AE4429" w:rsidP="00AE4429">
      <w:pPr>
        <w:jc w:val="center"/>
      </w:pPr>
      <w:r>
        <w:t>Aux Présidentes et Présidents</w:t>
      </w:r>
    </w:p>
    <w:p w:rsidR="00AE4429" w:rsidRDefault="00AE4429" w:rsidP="00AE4429">
      <w:pPr>
        <w:jc w:val="center"/>
      </w:pPr>
    </w:p>
    <w:p w:rsidR="009B3331" w:rsidRDefault="008207CA" w:rsidP="009B3331">
      <w:r>
        <w:t>Suite à une erreur,</w:t>
      </w:r>
      <w:r w:rsidR="009B3331">
        <w:t xml:space="preserve"> je vous communique la rémunération des arbitres pour les concours officiels.</w:t>
      </w:r>
    </w:p>
    <w:p w:rsidR="009B3331" w:rsidRDefault="008207CA" w:rsidP="009B3331">
      <w:r>
        <w:t>C’est 60% pour le Comité et 40% à la charge du club.</w:t>
      </w:r>
    </w:p>
    <w:tbl>
      <w:tblPr>
        <w:tblStyle w:val="Grilledutableau"/>
        <w:tblW w:w="9039" w:type="dxa"/>
        <w:tblLook w:val="04A0" w:firstRow="1" w:lastRow="0" w:firstColumn="1" w:lastColumn="0" w:noHBand="0" w:noVBand="1"/>
      </w:tblPr>
      <w:tblGrid>
        <w:gridCol w:w="2376"/>
        <w:gridCol w:w="1985"/>
        <w:gridCol w:w="2551"/>
        <w:gridCol w:w="2127"/>
      </w:tblGrid>
      <w:tr w:rsidR="008207CA" w:rsidTr="00614449">
        <w:trPr>
          <w:trHeight w:val="510"/>
        </w:trPr>
        <w:tc>
          <w:tcPr>
            <w:tcW w:w="2376" w:type="dxa"/>
          </w:tcPr>
          <w:p w:rsidR="008207CA" w:rsidRDefault="008207CA" w:rsidP="0061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Rémunération des arbitres</w:t>
            </w:r>
          </w:p>
        </w:tc>
        <w:tc>
          <w:tcPr>
            <w:tcW w:w="1985" w:type="dxa"/>
          </w:tcPr>
          <w:p w:rsidR="008207CA" w:rsidRDefault="008207CA" w:rsidP="0061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MONTANT</w:t>
            </w:r>
          </w:p>
        </w:tc>
        <w:tc>
          <w:tcPr>
            <w:tcW w:w="2551" w:type="dxa"/>
          </w:tcPr>
          <w:p w:rsidR="008207CA" w:rsidRPr="00E146A5" w:rsidRDefault="008207CA" w:rsidP="0061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6A5">
              <w:rPr>
                <w:rFonts w:ascii="Times New Roman" w:hAnsi="Times New Roman"/>
                <w:sz w:val="24"/>
                <w:szCs w:val="24"/>
              </w:rPr>
              <w:t>Participation du club (40%)</w:t>
            </w:r>
          </w:p>
        </w:tc>
        <w:tc>
          <w:tcPr>
            <w:tcW w:w="2127" w:type="dxa"/>
          </w:tcPr>
          <w:p w:rsidR="008207CA" w:rsidRDefault="008207CA" w:rsidP="00614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Participation du comité (60%)</w:t>
            </w:r>
          </w:p>
        </w:tc>
      </w:tr>
      <w:tr w:rsidR="008207CA" w:rsidRPr="00560323" w:rsidTr="00614449">
        <w:tc>
          <w:tcPr>
            <w:tcW w:w="2376" w:type="dxa"/>
          </w:tcPr>
          <w:p w:rsidR="008207CA" w:rsidRPr="008207CA" w:rsidRDefault="008207CA" w:rsidP="00614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7CA">
              <w:rPr>
                <w:rFonts w:ascii="Times New Roman" w:hAnsi="Times New Roman"/>
                <w:sz w:val="28"/>
                <w:szCs w:val="28"/>
              </w:rPr>
              <w:t>2 JOURNEES</w:t>
            </w:r>
          </w:p>
        </w:tc>
        <w:tc>
          <w:tcPr>
            <w:tcW w:w="1985" w:type="dxa"/>
          </w:tcPr>
          <w:p w:rsidR="008207CA" w:rsidRPr="00D7588B" w:rsidRDefault="008207CA" w:rsidP="00614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88B">
              <w:rPr>
                <w:rFonts w:ascii="Times New Roman" w:hAnsi="Times New Roman"/>
                <w:sz w:val="28"/>
                <w:szCs w:val="28"/>
              </w:rPr>
              <w:t>120,00€</w:t>
            </w:r>
          </w:p>
        </w:tc>
        <w:tc>
          <w:tcPr>
            <w:tcW w:w="2551" w:type="dxa"/>
          </w:tcPr>
          <w:p w:rsidR="008207CA" w:rsidRPr="00E146A5" w:rsidRDefault="008207CA" w:rsidP="00614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6A5">
              <w:rPr>
                <w:rFonts w:ascii="Times New Roman" w:hAnsi="Times New Roman"/>
                <w:sz w:val="28"/>
                <w:szCs w:val="28"/>
              </w:rPr>
              <w:t>48 ,00€</w:t>
            </w:r>
          </w:p>
        </w:tc>
        <w:tc>
          <w:tcPr>
            <w:tcW w:w="2127" w:type="dxa"/>
          </w:tcPr>
          <w:p w:rsidR="008207CA" w:rsidRPr="00560323" w:rsidRDefault="008207CA" w:rsidP="00614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Pr="00560323">
              <w:rPr>
                <w:rFonts w:ascii="Times New Roman" w:hAnsi="Times New Roman"/>
                <w:sz w:val="28"/>
                <w:szCs w:val="28"/>
              </w:rPr>
              <w:t>,00€</w:t>
            </w:r>
          </w:p>
        </w:tc>
      </w:tr>
      <w:tr w:rsidR="008207CA" w:rsidRPr="00560323" w:rsidTr="00614449">
        <w:tc>
          <w:tcPr>
            <w:tcW w:w="2376" w:type="dxa"/>
          </w:tcPr>
          <w:p w:rsidR="008207CA" w:rsidRPr="008207CA" w:rsidRDefault="008207CA" w:rsidP="00614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7CA">
              <w:rPr>
                <w:rFonts w:ascii="Times New Roman" w:hAnsi="Times New Roman"/>
                <w:sz w:val="28"/>
                <w:szCs w:val="28"/>
              </w:rPr>
              <w:t>1 JOURNEE</w:t>
            </w:r>
          </w:p>
        </w:tc>
        <w:tc>
          <w:tcPr>
            <w:tcW w:w="1985" w:type="dxa"/>
          </w:tcPr>
          <w:p w:rsidR="008207CA" w:rsidRPr="00560323" w:rsidRDefault="008207CA" w:rsidP="00614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323">
              <w:rPr>
                <w:rFonts w:ascii="Times New Roman" w:hAnsi="Times New Roman"/>
                <w:sz w:val="28"/>
                <w:szCs w:val="28"/>
              </w:rPr>
              <w:t>80 ,00€</w:t>
            </w:r>
          </w:p>
        </w:tc>
        <w:tc>
          <w:tcPr>
            <w:tcW w:w="2551" w:type="dxa"/>
          </w:tcPr>
          <w:p w:rsidR="008207CA" w:rsidRPr="00E146A5" w:rsidRDefault="008207CA" w:rsidP="00614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6A5">
              <w:rPr>
                <w:rFonts w:ascii="Times New Roman" w:hAnsi="Times New Roman"/>
                <w:sz w:val="28"/>
                <w:szCs w:val="28"/>
              </w:rPr>
              <w:t>32,00€</w:t>
            </w:r>
          </w:p>
        </w:tc>
        <w:tc>
          <w:tcPr>
            <w:tcW w:w="2127" w:type="dxa"/>
          </w:tcPr>
          <w:p w:rsidR="008207CA" w:rsidRPr="00560323" w:rsidRDefault="008207CA" w:rsidP="00614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Pr="00560323">
              <w:rPr>
                <w:rFonts w:ascii="Times New Roman" w:hAnsi="Times New Roman"/>
                <w:sz w:val="28"/>
                <w:szCs w:val="28"/>
              </w:rPr>
              <w:t>,00€</w:t>
            </w:r>
          </w:p>
        </w:tc>
      </w:tr>
      <w:tr w:rsidR="008207CA" w:rsidRPr="00560323" w:rsidTr="00614449">
        <w:tc>
          <w:tcPr>
            <w:tcW w:w="2376" w:type="dxa"/>
          </w:tcPr>
          <w:p w:rsidR="008207CA" w:rsidRPr="008207CA" w:rsidRDefault="008207CA" w:rsidP="00614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7CA">
              <w:rPr>
                <w:rFonts w:ascii="Times New Roman" w:hAnsi="Times New Roman"/>
                <w:sz w:val="28"/>
                <w:szCs w:val="28"/>
              </w:rPr>
              <w:t>½ JOURNEE</w:t>
            </w:r>
          </w:p>
        </w:tc>
        <w:tc>
          <w:tcPr>
            <w:tcW w:w="1985" w:type="dxa"/>
          </w:tcPr>
          <w:p w:rsidR="008207CA" w:rsidRPr="00560323" w:rsidRDefault="008207CA" w:rsidP="00614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323">
              <w:rPr>
                <w:rFonts w:ascii="Times New Roman" w:hAnsi="Times New Roman"/>
                <w:sz w:val="28"/>
                <w:szCs w:val="28"/>
              </w:rPr>
              <w:t>70, 00€</w:t>
            </w:r>
          </w:p>
        </w:tc>
        <w:tc>
          <w:tcPr>
            <w:tcW w:w="2551" w:type="dxa"/>
          </w:tcPr>
          <w:p w:rsidR="008207CA" w:rsidRPr="00E146A5" w:rsidRDefault="008207CA" w:rsidP="00614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6A5">
              <w:rPr>
                <w:rFonts w:ascii="Times New Roman" w:hAnsi="Times New Roman"/>
                <w:sz w:val="28"/>
                <w:szCs w:val="28"/>
              </w:rPr>
              <w:t>28,00€</w:t>
            </w:r>
          </w:p>
        </w:tc>
        <w:tc>
          <w:tcPr>
            <w:tcW w:w="2127" w:type="dxa"/>
          </w:tcPr>
          <w:p w:rsidR="008207CA" w:rsidRPr="00560323" w:rsidRDefault="008207CA" w:rsidP="00614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Pr="00560323">
              <w:rPr>
                <w:rFonts w:ascii="Times New Roman" w:hAnsi="Times New Roman"/>
                <w:sz w:val="28"/>
                <w:szCs w:val="28"/>
              </w:rPr>
              <w:t>,00€</w:t>
            </w:r>
          </w:p>
        </w:tc>
      </w:tr>
    </w:tbl>
    <w:p w:rsidR="008207CA" w:rsidRDefault="008207CA" w:rsidP="009B3331"/>
    <w:p w:rsidR="00D17271" w:rsidRDefault="00D17271" w:rsidP="009B3331">
      <w:r>
        <w:t xml:space="preserve">Comme convenu avec le Président Mr </w:t>
      </w:r>
      <w:proofErr w:type="spellStart"/>
      <w:r>
        <w:t>Bonanséa</w:t>
      </w:r>
      <w:proofErr w:type="spellEnd"/>
      <w:r>
        <w:t xml:space="preserve">  je joins à ce courrier le calendrier pour le mois de Février.</w:t>
      </w:r>
    </w:p>
    <w:p w:rsidR="00B12E69" w:rsidRDefault="00DF14D3" w:rsidP="009B3331">
      <w:r>
        <w:t>S</w:t>
      </w:r>
      <w:r w:rsidR="00791EAA" w:rsidRPr="00791EAA">
        <w:t>i l</w:t>
      </w:r>
      <w:r>
        <w:t>e</w:t>
      </w:r>
      <w:r w:rsidR="00791EAA" w:rsidRPr="00791EAA">
        <w:t xml:space="preserve"> joueu</w:t>
      </w:r>
      <w:r>
        <w:t xml:space="preserve">r (se) </w:t>
      </w:r>
      <w:r w:rsidR="00791EAA" w:rsidRPr="00791EAA">
        <w:t>est enregistré dans la base de donnée</w:t>
      </w:r>
      <w:r w:rsidR="00791EAA">
        <w:t>s</w:t>
      </w:r>
      <w:r w:rsidR="00791EAA" w:rsidRPr="00791EAA">
        <w:t xml:space="preserve"> de la FFPJP mais </w:t>
      </w:r>
      <w:r w:rsidR="00DC47F8">
        <w:t xml:space="preserve">n’est </w:t>
      </w:r>
      <w:r w:rsidR="00791EAA" w:rsidRPr="00791EAA">
        <w:t xml:space="preserve">pas en possession de sa licence  </w:t>
      </w:r>
      <w:r>
        <w:t xml:space="preserve">lui </w:t>
      </w:r>
      <w:r w:rsidR="00791EAA" w:rsidRPr="00791EAA">
        <w:t xml:space="preserve">ou </w:t>
      </w:r>
      <w:r>
        <w:t xml:space="preserve">elle </w:t>
      </w:r>
      <w:r w:rsidR="00791EAA" w:rsidRPr="00791EAA">
        <w:t>pourra</w:t>
      </w:r>
      <w:r>
        <w:t xml:space="preserve"> </w:t>
      </w:r>
      <w:r w:rsidR="00791EAA" w:rsidRPr="00791EAA">
        <w:t>jouer sur la présentation de sa pièce d’identité.</w:t>
      </w:r>
    </w:p>
    <w:p w:rsidR="00791EAA" w:rsidRPr="00791EAA" w:rsidRDefault="00791EAA" w:rsidP="009B3331">
      <w:r>
        <w:t>Le comité sera tolérant jusqu’à la fin Février,</w:t>
      </w:r>
      <w:r w:rsidR="00DF14D3" w:rsidRPr="00DF14D3">
        <w:t xml:space="preserve"> </w:t>
      </w:r>
      <w:r w:rsidR="00DF14D3">
        <w:t>s</w:t>
      </w:r>
      <w:r w:rsidR="00DF14D3" w:rsidRPr="00791EAA">
        <w:t xml:space="preserve">achant que les licences prennent un plus de 15 jours à nous parvenir, </w:t>
      </w:r>
      <w:r>
        <w:t xml:space="preserve"> donc à vous </w:t>
      </w:r>
      <w:r w:rsidR="00DF14D3">
        <w:t>M</w:t>
      </w:r>
      <w:r>
        <w:t xml:space="preserve">esdames et </w:t>
      </w:r>
      <w:r w:rsidR="00DF14D3">
        <w:t>M</w:t>
      </w:r>
      <w:r>
        <w:t xml:space="preserve">essieurs les </w:t>
      </w:r>
      <w:r w:rsidR="00DF14D3">
        <w:t>P</w:t>
      </w:r>
      <w:r>
        <w:t>résidents de faire le nécessaire.</w:t>
      </w:r>
    </w:p>
    <w:p w:rsidR="00B12E69" w:rsidRPr="00791EAA" w:rsidRDefault="00B12E69" w:rsidP="009B3331">
      <w:pPr>
        <w:rPr>
          <w:b/>
          <w:sz w:val="24"/>
          <w:szCs w:val="24"/>
        </w:rPr>
      </w:pPr>
      <w:r w:rsidRPr="00791EAA">
        <w:rPr>
          <w:b/>
          <w:sz w:val="24"/>
          <w:szCs w:val="24"/>
        </w:rPr>
        <w:t xml:space="preserve">NB : Tout joueur n’étant pas enregistré dans la base de </w:t>
      </w:r>
      <w:r w:rsidR="00791EAA" w:rsidRPr="00791EAA">
        <w:rPr>
          <w:b/>
          <w:sz w:val="24"/>
          <w:szCs w:val="24"/>
        </w:rPr>
        <w:t>donnée</w:t>
      </w:r>
      <w:r w:rsidR="00791EAA">
        <w:rPr>
          <w:b/>
          <w:sz w:val="24"/>
          <w:szCs w:val="24"/>
        </w:rPr>
        <w:t>s</w:t>
      </w:r>
      <w:r w:rsidRPr="00791EAA">
        <w:rPr>
          <w:b/>
          <w:sz w:val="24"/>
          <w:szCs w:val="24"/>
        </w:rPr>
        <w:t xml:space="preserve"> de la FFPJP ne pourra  pas jouer !!</w:t>
      </w:r>
    </w:p>
    <w:p w:rsidR="00DB40CD" w:rsidRDefault="00DB40CD" w:rsidP="009B3331">
      <w:r w:rsidRPr="00DB40CD">
        <w:t xml:space="preserve">Nous vous prions d’agréer </w:t>
      </w:r>
      <w:r w:rsidR="00AE4429">
        <w:t>Mesdames et Messieurs les présidents</w:t>
      </w:r>
      <w:r w:rsidRPr="00DB40CD">
        <w:t>, nos salutations les plus respectueuses</w:t>
      </w:r>
      <w:r w:rsidR="00AE4429">
        <w:t>.</w:t>
      </w:r>
    </w:p>
    <w:p w:rsidR="00AE4429" w:rsidRPr="007B0ACE" w:rsidRDefault="00AE4429" w:rsidP="00791EAA">
      <w:pPr>
        <w:ind w:left="4956" w:firstLine="708"/>
        <w:jc w:val="center"/>
        <w:rPr>
          <w:sz w:val="28"/>
          <w:szCs w:val="28"/>
        </w:rPr>
      </w:pPr>
      <w:r w:rsidRPr="007B0ACE">
        <w:rPr>
          <w:sz w:val="28"/>
          <w:szCs w:val="28"/>
        </w:rPr>
        <w:t>Le Président du C.R.P.R.</w:t>
      </w:r>
    </w:p>
    <w:p w:rsidR="00AE4429" w:rsidRPr="007B0ACE" w:rsidRDefault="00AE4429" w:rsidP="00AE4429">
      <w:pPr>
        <w:tabs>
          <w:tab w:val="left" w:pos="6285"/>
        </w:tabs>
        <w:ind w:left="5664"/>
        <w:jc w:val="center"/>
        <w:rPr>
          <w:b/>
          <w:sz w:val="28"/>
          <w:szCs w:val="28"/>
        </w:rPr>
      </w:pPr>
      <w:r w:rsidRPr="007B0ACE">
        <w:rPr>
          <w:sz w:val="28"/>
          <w:szCs w:val="28"/>
        </w:rPr>
        <w:t>p/o la secrétaire du C.R.P.R</w:t>
      </w:r>
      <w:r>
        <w:rPr>
          <w:b/>
          <w:sz w:val="28"/>
          <w:szCs w:val="28"/>
        </w:rPr>
        <w:t>.</w:t>
      </w:r>
    </w:p>
    <w:p w:rsidR="00AE4429" w:rsidRPr="00DB40CD" w:rsidRDefault="00AE4429" w:rsidP="009B3331"/>
    <w:p w:rsidR="00DB40CD" w:rsidRDefault="00DB40CD" w:rsidP="009B3331"/>
    <w:p w:rsidR="00DB40CD" w:rsidRDefault="00DB40CD" w:rsidP="009B3331"/>
    <w:sectPr w:rsidR="00DB40CD" w:rsidSect="0071476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3331"/>
    <w:rsid w:val="003117C8"/>
    <w:rsid w:val="00714765"/>
    <w:rsid w:val="00791EAA"/>
    <w:rsid w:val="008207CA"/>
    <w:rsid w:val="009B3331"/>
    <w:rsid w:val="00AE4429"/>
    <w:rsid w:val="00B12E69"/>
    <w:rsid w:val="00B7219A"/>
    <w:rsid w:val="00D17271"/>
    <w:rsid w:val="00D90B65"/>
    <w:rsid w:val="00DB40CD"/>
    <w:rsid w:val="00DC47F8"/>
    <w:rsid w:val="00D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33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207CA"/>
    <w:pPr>
      <w:spacing w:after="0" w:line="240" w:lineRule="auto"/>
    </w:pPr>
    <w:rPr>
      <w:rFonts w:ascii="Calibri" w:eastAsia="Calibri" w:hAnsi="Calibri" w:cs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Gérard JARD</cp:lastModifiedBy>
  <cp:revision>2</cp:revision>
  <cp:lastPrinted>2013-01-28T16:40:00Z</cp:lastPrinted>
  <dcterms:created xsi:type="dcterms:W3CDTF">2013-01-28T13:33:00Z</dcterms:created>
  <dcterms:modified xsi:type="dcterms:W3CDTF">2013-01-29T04:39:00Z</dcterms:modified>
</cp:coreProperties>
</file>